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332" w14:textId="77777777" w:rsidR="00433AE8" w:rsidRDefault="00433AE8" w:rsidP="00433AE8">
      <w:pPr>
        <w:tabs>
          <w:tab w:val="left" w:pos="6994"/>
        </w:tabs>
        <w:rPr>
          <w:rFonts w:asciiTheme="majorHAnsi" w:eastAsiaTheme="majorEastAsia" w:hAnsiTheme="majorHAnsi" w:cstheme="majorBidi"/>
          <w:color w:val="FFCE3E"/>
          <w:sz w:val="32"/>
          <w:szCs w:val="32"/>
        </w:rPr>
      </w:pPr>
    </w:p>
    <w:p w14:paraId="745A72D1" w14:textId="0175609A" w:rsidR="001F41B0" w:rsidRPr="006C35CC" w:rsidRDefault="00575321" w:rsidP="0033007E">
      <w:pPr>
        <w:pStyle w:val="Title"/>
        <w:rPr>
          <w:sz w:val="44"/>
          <w:szCs w:val="44"/>
        </w:rPr>
      </w:pPr>
      <w:r w:rsidRPr="006C35CC">
        <w:rPr>
          <w:sz w:val="44"/>
          <w:szCs w:val="44"/>
        </w:rPr>
        <w:t xml:space="preserve">Oakley with Wootton </w:t>
      </w:r>
      <w:r w:rsidR="008D4B2C" w:rsidRPr="006C35CC">
        <w:rPr>
          <w:sz w:val="44"/>
          <w:szCs w:val="44"/>
        </w:rPr>
        <w:t>Social Media Policy Statement</w:t>
      </w:r>
    </w:p>
    <w:p w14:paraId="21C9C101" w14:textId="77777777" w:rsidR="008D4B2C" w:rsidRDefault="008D4B2C" w:rsidP="008D4B2C"/>
    <w:p w14:paraId="5F4695CF" w14:textId="7BB9F9CC" w:rsidR="008D4B2C" w:rsidRPr="008D4B2C" w:rsidRDefault="008D4B2C" w:rsidP="008D4B2C">
      <w:pPr>
        <w:jc w:val="both"/>
        <w:rPr>
          <w:rFonts w:cstheme="minorHAnsi"/>
          <w:sz w:val="23"/>
          <w:szCs w:val="23"/>
        </w:rPr>
      </w:pPr>
      <w:r w:rsidRPr="008D4B2C">
        <w:rPr>
          <w:rFonts w:cstheme="minorHAnsi"/>
          <w:sz w:val="23"/>
          <w:szCs w:val="23"/>
        </w:rPr>
        <w:t xml:space="preserve">Social media is a collective term for websites and applications that enable users to create and share content and participate in social networking.  The best-known platforms are Facebook, Instagram, Twitter, </w:t>
      </w:r>
      <w:proofErr w:type="spellStart"/>
      <w:r w:rsidRPr="008D4B2C">
        <w:rPr>
          <w:rFonts w:cstheme="minorHAnsi"/>
          <w:sz w:val="23"/>
          <w:szCs w:val="23"/>
        </w:rPr>
        <w:t>Tiktok</w:t>
      </w:r>
      <w:proofErr w:type="spellEnd"/>
      <w:r w:rsidRPr="008D4B2C">
        <w:rPr>
          <w:rFonts w:cstheme="minorHAnsi"/>
          <w:sz w:val="23"/>
          <w:szCs w:val="23"/>
        </w:rPr>
        <w:t xml:space="preserve"> and YouTube, but the term also covers online forums and blogs, as well as less well-known applications. When used well, social media is an effective means of connecting with people and offers </w:t>
      </w:r>
      <w:proofErr w:type="gramStart"/>
      <w:r w:rsidRPr="008D4B2C">
        <w:rPr>
          <w:rFonts w:cstheme="minorHAnsi"/>
          <w:sz w:val="23"/>
          <w:szCs w:val="23"/>
        </w:rPr>
        <w:t>a number of</w:t>
      </w:r>
      <w:proofErr w:type="gramEnd"/>
      <w:r w:rsidRPr="008D4B2C">
        <w:rPr>
          <w:rFonts w:cstheme="minorHAnsi"/>
          <w:sz w:val="23"/>
          <w:szCs w:val="23"/>
        </w:rPr>
        <w:t xml:space="preserve"> opportunities for the church. These opportunities are not without </w:t>
      </w:r>
      <w:proofErr w:type="gramStart"/>
      <w:r w:rsidRPr="008D4B2C">
        <w:rPr>
          <w:rFonts w:cstheme="minorHAnsi"/>
          <w:sz w:val="23"/>
          <w:szCs w:val="23"/>
        </w:rPr>
        <w:t>risks, but</w:t>
      </w:r>
      <w:proofErr w:type="gramEnd"/>
      <w:r w:rsidRPr="008D4B2C">
        <w:rPr>
          <w:rFonts w:cstheme="minorHAnsi"/>
          <w:sz w:val="23"/>
          <w:szCs w:val="23"/>
        </w:rPr>
        <w:t xml:space="preserve"> working within the following guidelines and using the same common sense, kindness and sound judgement that we would use in a face-to-face encounter, will help us to engage well with our church and communities.   </w:t>
      </w:r>
    </w:p>
    <w:p w14:paraId="19CA014B" w14:textId="77777777" w:rsidR="008D4B2C" w:rsidRPr="008D4B2C" w:rsidRDefault="008D4B2C" w:rsidP="008D4B2C">
      <w:pPr>
        <w:rPr>
          <w:rFonts w:cstheme="minorHAnsi"/>
          <w:sz w:val="23"/>
          <w:szCs w:val="23"/>
        </w:rPr>
      </w:pPr>
    </w:p>
    <w:p w14:paraId="0E1BD8A0" w14:textId="4C2EE4C2" w:rsidR="008D4B2C" w:rsidRPr="008D4B2C" w:rsidRDefault="008D4B2C" w:rsidP="008D4B2C">
      <w:pPr>
        <w:pStyle w:val="ListParagraph"/>
        <w:numPr>
          <w:ilvl w:val="0"/>
          <w:numId w:val="3"/>
        </w:numPr>
        <w:spacing w:line="240" w:lineRule="auto"/>
        <w:jc w:val="both"/>
        <w:rPr>
          <w:rFonts w:cstheme="minorHAnsi"/>
          <w:color w:val="FF0000"/>
          <w:sz w:val="23"/>
          <w:szCs w:val="23"/>
        </w:rPr>
      </w:pPr>
      <w:r w:rsidRPr="008D4B2C">
        <w:rPr>
          <w:rFonts w:cstheme="minorHAnsi"/>
          <w:sz w:val="23"/>
          <w:szCs w:val="23"/>
        </w:rPr>
        <w:t xml:space="preserve"> </w:t>
      </w:r>
      <w:r w:rsidR="00575321">
        <w:rPr>
          <w:rFonts w:cstheme="minorHAnsi"/>
          <w:sz w:val="23"/>
          <w:szCs w:val="23"/>
        </w:rPr>
        <w:t xml:space="preserve">Oakley with Wootton Parish </w:t>
      </w:r>
      <w:r w:rsidRPr="008D4B2C">
        <w:rPr>
          <w:rFonts w:eastAsia="Times New Roman" w:cstheme="minorHAnsi"/>
          <w:sz w:val="23"/>
          <w:szCs w:val="23"/>
        </w:rPr>
        <w:t xml:space="preserve">will endeavour to work in ways which make the digital world safer, kinder, honest, </w:t>
      </w:r>
      <w:proofErr w:type="gramStart"/>
      <w:r w:rsidRPr="008D4B2C">
        <w:rPr>
          <w:rFonts w:eastAsia="Times New Roman" w:cstheme="minorHAnsi"/>
          <w:sz w:val="23"/>
          <w:szCs w:val="23"/>
        </w:rPr>
        <w:t>respectful</w:t>
      </w:r>
      <w:proofErr w:type="gramEnd"/>
      <w:r w:rsidRPr="008D4B2C">
        <w:rPr>
          <w:rFonts w:eastAsia="Times New Roman" w:cstheme="minorHAnsi"/>
          <w:sz w:val="23"/>
          <w:szCs w:val="23"/>
        </w:rPr>
        <w:t xml:space="preserve"> and accountable, respecting confidentiality, copyright, data protection and legal frameworks.  </w:t>
      </w:r>
    </w:p>
    <w:p w14:paraId="3DCC5F38" w14:textId="576823A7" w:rsidR="00503213" w:rsidRPr="006C35CC" w:rsidRDefault="00575321" w:rsidP="00730CCC">
      <w:pPr>
        <w:pStyle w:val="ListParagraph"/>
        <w:numPr>
          <w:ilvl w:val="0"/>
          <w:numId w:val="3"/>
        </w:numPr>
        <w:spacing w:line="240" w:lineRule="auto"/>
        <w:jc w:val="both"/>
        <w:rPr>
          <w:rStyle w:val="Hyperlink"/>
          <w:rFonts w:asciiTheme="minorHAnsi" w:hAnsiTheme="minorHAnsi" w:cstheme="minorHAnsi"/>
          <w:color w:val="auto"/>
          <w:sz w:val="23"/>
          <w:szCs w:val="23"/>
          <w:u w:val="none"/>
        </w:rPr>
      </w:pPr>
      <w:r w:rsidRPr="006C35CC">
        <w:rPr>
          <w:rFonts w:cstheme="minorHAnsi"/>
          <w:sz w:val="23"/>
          <w:szCs w:val="23"/>
        </w:rPr>
        <w:t>Oakley with Wootton Parish w</w:t>
      </w:r>
      <w:r w:rsidR="008D4B2C" w:rsidRPr="006C35CC">
        <w:rPr>
          <w:rFonts w:cstheme="minorHAnsi"/>
          <w:sz w:val="23"/>
          <w:szCs w:val="23"/>
        </w:rPr>
        <w:t xml:space="preserve">ill adhere to the </w:t>
      </w:r>
      <w:hyperlink r:id="rId10" w:history="1">
        <w:r w:rsidR="008D4B2C" w:rsidRPr="006C35CC">
          <w:rPr>
            <w:rStyle w:val="Hyperlink"/>
            <w:rFonts w:asciiTheme="minorHAnsi" w:hAnsiTheme="minorHAnsi" w:cstheme="minorHAnsi"/>
            <w:sz w:val="23"/>
            <w:szCs w:val="23"/>
          </w:rPr>
          <w:t>Church of England’s guidelines</w:t>
        </w:r>
      </w:hyperlink>
      <w:r w:rsidR="008D4B2C" w:rsidRPr="006C35CC">
        <w:rPr>
          <w:rFonts w:cstheme="minorHAnsi"/>
          <w:sz w:val="23"/>
          <w:szCs w:val="23"/>
        </w:rPr>
        <w:t xml:space="preserve"> and </w:t>
      </w:r>
      <w:hyperlink r:id="rId11" w:history="1">
        <w:r w:rsidR="008D4B2C" w:rsidRPr="006C35CC">
          <w:rPr>
            <w:rStyle w:val="Hyperlink"/>
            <w:rFonts w:asciiTheme="minorHAnsi" w:hAnsiTheme="minorHAnsi" w:cstheme="minorHAnsi"/>
            <w:sz w:val="23"/>
            <w:szCs w:val="23"/>
          </w:rPr>
          <w:t>Winchester Diocese’s guidelines</w:t>
        </w:r>
      </w:hyperlink>
      <w:r w:rsidR="008D4B2C" w:rsidRPr="006C35CC">
        <w:rPr>
          <w:rFonts w:cstheme="minorHAnsi"/>
          <w:sz w:val="23"/>
          <w:szCs w:val="23"/>
        </w:rPr>
        <w:t xml:space="preserve"> in our use of social media and the best practice guidelines</w:t>
      </w:r>
      <w:r w:rsidR="006C35CC" w:rsidRPr="006C35CC">
        <w:rPr>
          <w:rFonts w:cstheme="minorHAnsi"/>
          <w:sz w:val="23"/>
          <w:szCs w:val="23"/>
        </w:rPr>
        <w:t xml:space="preserve">, including </w:t>
      </w:r>
      <w:r w:rsidR="008D4B2C" w:rsidRPr="006C35CC">
        <w:rPr>
          <w:rFonts w:cstheme="minorHAnsi"/>
          <w:sz w:val="23"/>
          <w:szCs w:val="23"/>
        </w:rPr>
        <w:t xml:space="preserve">the guidelines set out in the House of Bishops’ </w:t>
      </w:r>
      <w:hyperlink r:id="rId12" w:history="1">
        <w:r w:rsidR="008D4B2C" w:rsidRPr="006C35CC">
          <w:rPr>
            <w:rStyle w:val="Hyperlink"/>
            <w:rFonts w:asciiTheme="minorHAnsi" w:hAnsiTheme="minorHAnsi" w:cstheme="minorHAnsi"/>
            <w:sz w:val="23"/>
            <w:szCs w:val="23"/>
          </w:rPr>
          <w:t>Parish Safeguarding Handbook</w:t>
        </w:r>
      </w:hyperlink>
    </w:p>
    <w:p w14:paraId="06D7A702" w14:textId="6FA2A4D4" w:rsidR="00503213" w:rsidRDefault="00D915F0" w:rsidP="008D4B2C">
      <w:pPr>
        <w:pStyle w:val="ListParagraph"/>
        <w:numPr>
          <w:ilvl w:val="0"/>
          <w:numId w:val="3"/>
        </w:numPr>
        <w:spacing w:line="240" w:lineRule="auto"/>
        <w:jc w:val="both"/>
        <w:rPr>
          <w:rFonts w:cstheme="minorHAnsi"/>
          <w:sz w:val="23"/>
          <w:szCs w:val="23"/>
        </w:rPr>
      </w:pPr>
      <w:r>
        <w:rPr>
          <w:rFonts w:cstheme="minorHAnsi"/>
          <w:sz w:val="23"/>
          <w:szCs w:val="23"/>
        </w:rPr>
        <w:t xml:space="preserve">Oakley with Wootton Parish </w:t>
      </w:r>
      <w:r w:rsidR="00503213">
        <w:rPr>
          <w:rFonts w:cstheme="minorHAnsi"/>
          <w:sz w:val="23"/>
          <w:szCs w:val="23"/>
        </w:rPr>
        <w:t>will n</w:t>
      </w:r>
      <w:r w:rsidR="008D4B2C" w:rsidRPr="008D4B2C">
        <w:rPr>
          <w:rFonts w:cstheme="minorHAnsi"/>
          <w:sz w:val="23"/>
          <w:szCs w:val="23"/>
        </w:rPr>
        <w:t xml:space="preserve">ot publish images of </w:t>
      </w:r>
      <w:r w:rsidR="00503213">
        <w:rPr>
          <w:rFonts w:cstheme="minorHAnsi"/>
          <w:sz w:val="23"/>
          <w:szCs w:val="23"/>
        </w:rPr>
        <w:t xml:space="preserve">children and </w:t>
      </w:r>
      <w:r w:rsidR="008D4B2C" w:rsidRPr="008D4B2C">
        <w:rPr>
          <w:rFonts w:cstheme="minorHAnsi"/>
          <w:sz w:val="23"/>
          <w:szCs w:val="23"/>
        </w:rPr>
        <w:t xml:space="preserve">young people </w:t>
      </w:r>
      <w:r w:rsidR="00503213">
        <w:rPr>
          <w:rFonts w:cstheme="minorHAnsi"/>
          <w:sz w:val="23"/>
          <w:szCs w:val="23"/>
        </w:rPr>
        <w:t xml:space="preserve">under 18 </w:t>
      </w:r>
      <w:r w:rsidR="008D4B2C" w:rsidRPr="008D4B2C">
        <w:rPr>
          <w:rFonts w:cstheme="minorHAnsi"/>
          <w:sz w:val="23"/>
          <w:szCs w:val="23"/>
        </w:rPr>
        <w:t xml:space="preserve">online without written parental permission. </w:t>
      </w:r>
      <w:r w:rsidR="00503213">
        <w:rPr>
          <w:rFonts w:cstheme="minorHAnsi"/>
          <w:sz w:val="23"/>
          <w:szCs w:val="23"/>
        </w:rPr>
        <w:t xml:space="preserve">Young people aged 16-18 must also give their permission. </w:t>
      </w:r>
    </w:p>
    <w:p w14:paraId="7543117D" w14:textId="7D783008" w:rsidR="008D4B2C" w:rsidRPr="008D4B2C" w:rsidRDefault="008D4B2C" w:rsidP="008D4B2C">
      <w:pPr>
        <w:pStyle w:val="ListParagraph"/>
        <w:numPr>
          <w:ilvl w:val="0"/>
          <w:numId w:val="3"/>
        </w:numPr>
        <w:spacing w:line="240" w:lineRule="auto"/>
        <w:jc w:val="both"/>
        <w:rPr>
          <w:rFonts w:cstheme="minorHAnsi"/>
          <w:sz w:val="23"/>
          <w:szCs w:val="23"/>
        </w:rPr>
      </w:pPr>
      <w:r w:rsidRPr="008D4B2C">
        <w:rPr>
          <w:rFonts w:cstheme="minorHAnsi"/>
          <w:sz w:val="23"/>
          <w:szCs w:val="23"/>
        </w:rPr>
        <w:t>Any safeguarding concerns that arise will be reported to the Parish Safeguarding Officer and Diocesan Safeguarding Manager. Please contact the Diocesan Safeguarding Team at </w:t>
      </w:r>
      <w:hyperlink r:id="rId13" w:history="1">
        <w:r w:rsidRPr="008D4B2C">
          <w:rPr>
            <w:rStyle w:val="Hyperlink"/>
            <w:rFonts w:asciiTheme="minorHAnsi" w:hAnsiTheme="minorHAnsi" w:cstheme="minorHAnsi"/>
            <w:sz w:val="23"/>
            <w:szCs w:val="23"/>
          </w:rPr>
          <w:t>safeguarding@winchester.anglican.org</w:t>
        </w:r>
      </w:hyperlink>
      <w:r w:rsidRPr="008D4B2C">
        <w:rPr>
          <w:rFonts w:cstheme="minorHAnsi"/>
          <w:sz w:val="23"/>
          <w:szCs w:val="23"/>
        </w:rPr>
        <w:t> if you have any questions.</w:t>
      </w:r>
    </w:p>
    <w:p w14:paraId="2902DA61" w14:textId="65C478B3" w:rsidR="008D4B2C" w:rsidRPr="008D4B2C" w:rsidRDefault="008D4B2C" w:rsidP="008D4B2C">
      <w:pPr>
        <w:pStyle w:val="ListParagraph"/>
        <w:numPr>
          <w:ilvl w:val="0"/>
          <w:numId w:val="3"/>
        </w:numPr>
        <w:shd w:val="clear" w:color="auto" w:fill="FFFFFF"/>
        <w:spacing w:before="100" w:beforeAutospacing="1" w:after="100" w:afterAutospacing="1" w:line="240" w:lineRule="auto"/>
        <w:jc w:val="both"/>
        <w:rPr>
          <w:rFonts w:cstheme="minorHAnsi"/>
          <w:sz w:val="23"/>
          <w:szCs w:val="23"/>
        </w:rPr>
      </w:pPr>
      <w:r w:rsidRPr="008D4B2C">
        <w:rPr>
          <w:rFonts w:cstheme="minorHAnsi"/>
          <w:sz w:val="23"/>
          <w:szCs w:val="23"/>
        </w:rPr>
        <w:t>All church officers</w:t>
      </w:r>
      <w:r w:rsidRPr="008D4B2C">
        <w:rPr>
          <w:rFonts w:cstheme="minorHAnsi"/>
          <w:sz w:val="23"/>
          <w:szCs w:val="23"/>
          <w:vertAlign w:val="superscript"/>
        </w:rPr>
        <w:t>1</w:t>
      </w:r>
      <w:r w:rsidRPr="008D4B2C">
        <w:rPr>
          <w:rFonts w:cstheme="minorHAnsi"/>
          <w:sz w:val="23"/>
          <w:szCs w:val="23"/>
        </w:rPr>
        <w:t xml:space="preserve"> are made aware of the best practice guidance on the use of social media, as above</w:t>
      </w:r>
      <w:r w:rsidR="00503213">
        <w:rPr>
          <w:rFonts w:cstheme="minorHAnsi"/>
          <w:sz w:val="23"/>
          <w:szCs w:val="23"/>
        </w:rPr>
        <w:t>, and</w:t>
      </w:r>
      <w:r w:rsidR="008E3214">
        <w:rPr>
          <w:rFonts w:cstheme="minorHAnsi"/>
          <w:sz w:val="23"/>
          <w:szCs w:val="23"/>
        </w:rPr>
        <w:t xml:space="preserve"> have</w:t>
      </w:r>
      <w:r w:rsidR="00503213">
        <w:rPr>
          <w:rFonts w:cstheme="minorHAnsi"/>
          <w:sz w:val="23"/>
          <w:szCs w:val="23"/>
        </w:rPr>
        <w:t xml:space="preserve"> a named person to whom they are accountable. </w:t>
      </w:r>
      <w:r w:rsidR="00855C1D">
        <w:rPr>
          <w:rFonts w:cstheme="minorHAnsi"/>
          <w:sz w:val="23"/>
          <w:szCs w:val="23"/>
        </w:rPr>
        <w:t xml:space="preserve">  They will follow the local detailed parish social media policy &amp; guidelines.</w:t>
      </w:r>
    </w:p>
    <w:p w14:paraId="6D80795A" w14:textId="77777777" w:rsidR="008D4B2C" w:rsidRPr="008D4B2C" w:rsidRDefault="008D4B2C" w:rsidP="008D4B2C">
      <w:pPr>
        <w:pStyle w:val="ListParagraph"/>
        <w:numPr>
          <w:ilvl w:val="0"/>
          <w:numId w:val="3"/>
        </w:numPr>
        <w:shd w:val="clear" w:color="auto" w:fill="FFFFFF"/>
        <w:spacing w:before="100" w:beforeAutospacing="1" w:after="100" w:afterAutospacing="1" w:line="240" w:lineRule="auto"/>
        <w:jc w:val="both"/>
        <w:rPr>
          <w:rFonts w:cstheme="minorHAnsi"/>
          <w:sz w:val="23"/>
          <w:szCs w:val="23"/>
        </w:rPr>
      </w:pPr>
      <w:r w:rsidRPr="008D4B2C">
        <w:rPr>
          <w:rFonts w:cstheme="minorHAnsi"/>
          <w:sz w:val="23"/>
          <w:szCs w:val="23"/>
        </w:rPr>
        <w:t>When discussing topics relating to the Church of England or the Diocese of Winchester, all church officers</w:t>
      </w:r>
      <w:r w:rsidRPr="008D4B2C">
        <w:rPr>
          <w:rFonts w:cstheme="minorHAnsi"/>
          <w:sz w:val="23"/>
          <w:szCs w:val="23"/>
          <w:vertAlign w:val="superscript"/>
        </w:rPr>
        <w:t xml:space="preserve"> </w:t>
      </w:r>
      <w:r w:rsidRPr="008D4B2C">
        <w:rPr>
          <w:rFonts w:cstheme="minorHAnsi"/>
          <w:sz w:val="23"/>
          <w:szCs w:val="23"/>
        </w:rPr>
        <w:t xml:space="preserve">must be clear about who they are and use their real </w:t>
      </w:r>
      <w:proofErr w:type="gramStart"/>
      <w:r w:rsidRPr="008D4B2C">
        <w:rPr>
          <w:rFonts w:cstheme="minorHAnsi"/>
          <w:sz w:val="23"/>
          <w:szCs w:val="23"/>
        </w:rPr>
        <w:t>name, and</w:t>
      </w:r>
      <w:proofErr w:type="gramEnd"/>
      <w:r w:rsidRPr="008D4B2C">
        <w:rPr>
          <w:rFonts w:cstheme="minorHAnsi"/>
          <w:sz w:val="23"/>
          <w:szCs w:val="23"/>
        </w:rPr>
        <w:t xml:space="preserve"> adhere to the guidelines above. </w:t>
      </w:r>
    </w:p>
    <w:p w14:paraId="74BC61C9" w14:textId="77777777" w:rsidR="008D4B2C" w:rsidRPr="008D4B2C" w:rsidRDefault="008D4B2C" w:rsidP="008D4B2C">
      <w:pPr>
        <w:pStyle w:val="ListParagraph"/>
        <w:numPr>
          <w:ilvl w:val="0"/>
          <w:numId w:val="3"/>
        </w:numPr>
        <w:shd w:val="clear" w:color="auto" w:fill="FFFFFF"/>
        <w:spacing w:before="100" w:beforeAutospacing="1" w:after="100" w:afterAutospacing="1" w:line="240" w:lineRule="auto"/>
        <w:jc w:val="both"/>
        <w:rPr>
          <w:rFonts w:cstheme="minorHAnsi"/>
          <w:color w:val="FF0000"/>
          <w:sz w:val="23"/>
          <w:szCs w:val="23"/>
        </w:rPr>
      </w:pPr>
      <w:r w:rsidRPr="008D4B2C">
        <w:rPr>
          <w:rFonts w:cstheme="minorHAnsi"/>
          <w:sz w:val="23"/>
          <w:szCs w:val="23"/>
        </w:rPr>
        <w:t>The incumbent is ultimately responsible for the views and content shared on the parish’s social media account. Any posts that could be considered controversial must therefore be approved by the incumbent or the PCC before publishing.</w:t>
      </w:r>
    </w:p>
    <w:p w14:paraId="7A005207" w14:textId="34E21AB0" w:rsidR="008D4B2C" w:rsidRPr="008D4B2C" w:rsidRDefault="008D4B2C" w:rsidP="008D4B2C">
      <w:pPr>
        <w:shd w:val="clear" w:color="auto" w:fill="FFFFFF"/>
        <w:spacing w:before="100" w:beforeAutospacing="1" w:after="100" w:afterAutospacing="1"/>
        <w:rPr>
          <w:rFonts w:cstheme="minorHAnsi"/>
          <w:color w:val="FF0000"/>
          <w:sz w:val="23"/>
          <w:szCs w:val="23"/>
        </w:rPr>
      </w:pPr>
      <w:r w:rsidRPr="008D4B2C">
        <w:rPr>
          <w:rFonts w:cstheme="minorHAnsi"/>
          <w:sz w:val="23"/>
          <w:szCs w:val="23"/>
        </w:rPr>
        <w:t>The PCC has reviewed and approved the use of social media by</w:t>
      </w:r>
      <w:r w:rsidR="00D915F0">
        <w:rPr>
          <w:rFonts w:cstheme="minorHAnsi"/>
          <w:sz w:val="23"/>
          <w:szCs w:val="23"/>
        </w:rPr>
        <w:t xml:space="preserve"> Oakley with Wootton Parish.</w:t>
      </w:r>
    </w:p>
    <w:p w14:paraId="7957DA0A" w14:textId="005E96AB" w:rsidR="008D4B2C" w:rsidRPr="008D4B2C" w:rsidRDefault="008D4B2C" w:rsidP="008D4B2C">
      <w:pPr>
        <w:autoSpaceDE w:val="0"/>
        <w:autoSpaceDN w:val="0"/>
        <w:adjustRightInd w:val="0"/>
        <w:rPr>
          <w:rFonts w:eastAsia="Times New Roman" w:cstheme="minorHAnsi"/>
          <w:sz w:val="23"/>
          <w:szCs w:val="23"/>
        </w:rPr>
      </w:pPr>
      <w:r w:rsidRPr="008D4B2C">
        <w:rPr>
          <w:rFonts w:eastAsia="Times New Roman" w:cstheme="minorHAnsi"/>
          <w:sz w:val="23"/>
          <w:szCs w:val="23"/>
        </w:rPr>
        <w:t>Approved by PCC meeting of:</w:t>
      </w:r>
      <w:r w:rsidR="00D915F0">
        <w:rPr>
          <w:rFonts w:eastAsia="Times New Roman" w:cstheme="minorHAnsi"/>
          <w:sz w:val="23"/>
          <w:szCs w:val="23"/>
        </w:rPr>
        <w:t xml:space="preserve"> </w:t>
      </w:r>
      <w:proofErr w:type="gramStart"/>
      <w:r w:rsidR="00D915F0">
        <w:rPr>
          <w:rFonts w:eastAsia="Times New Roman" w:cstheme="minorHAnsi"/>
          <w:sz w:val="23"/>
          <w:szCs w:val="23"/>
        </w:rPr>
        <w:t>20/05/2024</w:t>
      </w:r>
      <w:proofErr w:type="gramEnd"/>
    </w:p>
    <w:p w14:paraId="3A54A972" w14:textId="77777777" w:rsidR="008D4B2C" w:rsidRPr="008D4B2C" w:rsidRDefault="008D4B2C" w:rsidP="008D4B2C">
      <w:pPr>
        <w:autoSpaceDE w:val="0"/>
        <w:autoSpaceDN w:val="0"/>
        <w:adjustRightInd w:val="0"/>
        <w:rPr>
          <w:rFonts w:eastAsia="Times New Roman" w:cs="Calibri"/>
          <w:sz w:val="23"/>
          <w:szCs w:val="23"/>
        </w:rPr>
      </w:pPr>
    </w:p>
    <w:p w14:paraId="477DB803" w14:textId="77777777" w:rsidR="008D4B2C" w:rsidRPr="008D4B2C" w:rsidRDefault="008D4B2C" w:rsidP="008D4B2C">
      <w:pPr>
        <w:autoSpaceDE w:val="0"/>
        <w:autoSpaceDN w:val="0"/>
        <w:adjustRightInd w:val="0"/>
        <w:rPr>
          <w:rFonts w:eastAsia="Times New Roman" w:cs="Calibri"/>
          <w:sz w:val="23"/>
          <w:szCs w:val="23"/>
        </w:rPr>
      </w:pPr>
      <w:r w:rsidRPr="008D4B2C">
        <w:rPr>
          <w:rFonts w:eastAsia="Times New Roman" w:cs="Calibri"/>
          <w:sz w:val="23"/>
          <w:szCs w:val="23"/>
        </w:rPr>
        <w:t>Signed by PCC Chair:  ……………………………………………………………………</w:t>
      </w:r>
      <w:proofErr w:type="gramStart"/>
      <w:r w:rsidRPr="008D4B2C">
        <w:rPr>
          <w:rFonts w:eastAsia="Times New Roman" w:cs="Calibri"/>
          <w:sz w:val="23"/>
          <w:szCs w:val="23"/>
        </w:rPr>
        <w:t>…..</w:t>
      </w:r>
      <w:proofErr w:type="gramEnd"/>
    </w:p>
    <w:p w14:paraId="25B4AF49" w14:textId="77777777" w:rsidR="008D4B2C" w:rsidRPr="008D4B2C" w:rsidRDefault="008D4B2C" w:rsidP="008D4B2C">
      <w:pPr>
        <w:autoSpaceDE w:val="0"/>
        <w:autoSpaceDN w:val="0"/>
        <w:adjustRightInd w:val="0"/>
        <w:rPr>
          <w:rFonts w:eastAsia="Times New Roman" w:cs="Calibri"/>
          <w:sz w:val="23"/>
          <w:szCs w:val="23"/>
        </w:rPr>
      </w:pPr>
    </w:p>
    <w:p w14:paraId="1FB551F9" w14:textId="77777777" w:rsidR="008D4B2C" w:rsidRPr="008D4B2C" w:rsidRDefault="008D4B2C" w:rsidP="008D4B2C">
      <w:pPr>
        <w:autoSpaceDE w:val="0"/>
        <w:autoSpaceDN w:val="0"/>
        <w:adjustRightInd w:val="0"/>
        <w:rPr>
          <w:rFonts w:eastAsia="Times New Roman" w:cs="Calibri"/>
          <w:sz w:val="23"/>
          <w:szCs w:val="23"/>
        </w:rPr>
      </w:pPr>
      <w:r w:rsidRPr="008D4B2C">
        <w:rPr>
          <w:rFonts w:eastAsia="Times New Roman" w:cs="Calibri"/>
          <w:sz w:val="23"/>
          <w:szCs w:val="23"/>
        </w:rPr>
        <w:t>Name:   ……………………………………………………</w:t>
      </w:r>
      <w:proofErr w:type="gramStart"/>
      <w:r w:rsidRPr="008D4B2C">
        <w:rPr>
          <w:rFonts w:eastAsia="Times New Roman" w:cs="Calibri"/>
          <w:sz w:val="23"/>
          <w:szCs w:val="23"/>
        </w:rPr>
        <w:t>…..</w:t>
      </w:r>
      <w:proofErr w:type="gramEnd"/>
      <w:r w:rsidRPr="008D4B2C">
        <w:rPr>
          <w:rFonts w:eastAsia="Times New Roman" w:cs="Calibri"/>
          <w:sz w:val="23"/>
          <w:szCs w:val="23"/>
        </w:rPr>
        <w:t xml:space="preserve"> </w:t>
      </w:r>
      <w:r w:rsidRPr="008D4B2C">
        <w:rPr>
          <w:rFonts w:eastAsia="Times New Roman" w:cs="Calibri"/>
          <w:sz w:val="23"/>
          <w:szCs w:val="23"/>
        </w:rPr>
        <w:tab/>
        <w:t xml:space="preserve"> Date …………………………………………</w:t>
      </w:r>
      <w:proofErr w:type="gramStart"/>
      <w:r w:rsidRPr="008D4B2C">
        <w:rPr>
          <w:rFonts w:eastAsia="Times New Roman" w:cs="Calibri"/>
          <w:sz w:val="23"/>
          <w:szCs w:val="23"/>
        </w:rPr>
        <w:t>…..</w:t>
      </w:r>
      <w:proofErr w:type="gramEnd"/>
    </w:p>
    <w:p w14:paraId="0A1677C1" w14:textId="77777777" w:rsidR="008D4B2C" w:rsidRDefault="008D4B2C" w:rsidP="008D4B2C"/>
    <w:p w14:paraId="12D35D03" w14:textId="1FE61238" w:rsidR="008D4B2C" w:rsidRPr="008D4B2C" w:rsidRDefault="008D4B2C" w:rsidP="008D4B2C">
      <w:pPr>
        <w:rPr>
          <w:sz w:val="20"/>
          <w:szCs w:val="20"/>
        </w:rPr>
      </w:pPr>
      <w:r w:rsidRPr="008D4B2C">
        <w:rPr>
          <w:rFonts w:eastAsia="Times New Roman" w:cs="Times New Roman"/>
          <w:sz w:val="20"/>
          <w:szCs w:val="20"/>
          <w:vertAlign w:val="superscript"/>
        </w:rPr>
        <w:t xml:space="preserve">1 </w:t>
      </w:r>
      <w:r w:rsidRPr="008D4B2C">
        <w:rPr>
          <w:rFonts w:eastAsia="Times New Roman" w:cs="Times New Roman"/>
          <w:sz w:val="20"/>
          <w:szCs w:val="20"/>
        </w:rPr>
        <w:t>A “Church Officer” is anyone appointed/elected by or on behalf of the Church to a post or role, whether they are ordained or lay, paid or unpaid.</w:t>
      </w:r>
    </w:p>
    <w:sectPr w:rsidR="008D4B2C" w:rsidRPr="008D4B2C" w:rsidSect="0033007E">
      <w:headerReference w:type="even" r:id="rId14"/>
      <w:headerReference w:type="default" r:id="rId15"/>
      <w:footerReference w:type="default" r:id="rId16"/>
      <w:headerReference w:type="first" r:id="rId17"/>
      <w:footerReference w:type="first" r:id="rId18"/>
      <w:pgSz w:w="11906" w:h="16838"/>
      <w:pgMar w:top="1440" w:right="1440" w:bottom="1440" w:left="1440" w:header="708"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C6E00" w14:textId="77777777" w:rsidR="00922A77" w:rsidRDefault="00922A77">
      <w:r>
        <w:separator/>
      </w:r>
    </w:p>
  </w:endnote>
  <w:endnote w:type="continuationSeparator" w:id="0">
    <w:p w14:paraId="1F7594E4" w14:textId="77777777" w:rsidR="00922A77" w:rsidRDefault="0092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01DF3" w14:textId="77777777" w:rsidR="001F41B0" w:rsidRPr="001F41B0" w:rsidRDefault="001F41B0" w:rsidP="001F41B0">
    <w:pPr>
      <w:pStyle w:val="Footer"/>
      <w:jc w:val="center"/>
      <w:rPr>
        <w:rFonts w:ascii="Calibri" w:hAnsi="Calibri" w:cs="Calibr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43C9" w14:textId="174BB659" w:rsidR="005B6E22" w:rsidRDefault="00D915F0">
    <w:pPr>
      <w:pStyle w:val="Footer"/>
    </w:pPr>
    <w:r>
      <w:t xml:space="preserve">OWW social media policy </w:t>
    </w:r>
    <w:proofErr w:type="gramStart"/>
    <w:r>
      <w:t>statement  20</w:t>
    </w:r>
    <w:proofErr w:type="gramEnd"/>
    <w:r>
      <w:t>/05/24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F2BF" w14:textId="77777777" w:rsidR="00922A77" w:rsidRDefault="00922A77">
      <w:r>
        <w:separator/>
      </w:r>
    </w:p>
  </w:footnote>
  <w:footnote w:type="continuationSeparator" w:id="0">
    <w:p w14:paraId="4BF243E3" w14:textId="77777777" w:rsidR="00922A77" w:rsidRDefault="0092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E6BB" w14:textId="77777777" w:rsidR="00433AE8" w:rsidRDefault="00000000">
    <w:pPr>
      <w:pStyle w:val="Header"/>
    </w:pPr>
    <w:r>
      <w:rPr>
        <w:noProof/>
      </w:rPr>
      <w:pict w14:anchorId="028F2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56816" o:spid="_x0000_s3073" type="#_x0000_t75" style="position:absolute;margin-left:0;margin-top:0;width:596.75pt;height:844.75pt;z-index:-251657216;mso-wrap-edited:f;mso-width-percent:0;mso-height-percent:0;mso-position-horizontal:center;mso-position-horizontal-relative:margin;mso-position-vertical:center;mso-position-vertical-relative:margin;mso-width-percent:0;mso-height-percent:0" o:allowincell="f">
          <v:imagedata r:id="rId1" o:title="background@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B886" w14:textId="579821B4" w:rsidR="00433AE8" w:rsidRDefault="00433AE8" w:rsidP="00433AE8">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DD58" w14:textId="75CC150F" w:rsidR="00433AE8" w:rsidRDefault="006926CA" w:rsidP="006926CA">
    <w:pPr>
      <w:pStyle w:val="Header"/>
      <w:tabs>
        <w:tab w:val="clear" w:pos="4513"/>
        <w:tab w:val="left" w:pos="7300"/>
        <w:tab w:val="left" w:pos="7600"/>
      </w:tabs>
    </w:pPr>
    <w:r>
      <w:rPr>
        <w:noProof/>
      </w:rPr>
      <w:drawing>
        <wp:anchor distT="0" distB="0" distL="114300" distR="114300" simplePos="0" relativeHeight="251661312" behindDoc="1" locked="0" layoutInCell="1" allowOverlap="1" wp14:anchorId="3793FC3F" wp14:editId="6AD8C91D">
          <wp:simplePos x="0" y="0"/>
          <wp:positionH relativeFrom="column">
            <wp:posOffset>4687988</wp:posOffset>
          </wp:positionH>
          <wp:positionV relativeFrom="page">
            <wp:posOffset>233045</wp:posOffset>
          </wp:positionV>
          <wp:extent cx="1022350" cy="965200"/>
          <wp:effectExtent l="0" t="0" r="6350" b="6350"/>
          <wp:wrapNone/>
          <wp:docPr id="151556790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67907"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965200"/>
                  </a:xfrm>
                  <a:prstGeom prst="rect">
                    <a:avLst/>
                  </a:prstGeom>
                  <a:noFill/>
                  <a:ln>
                    <a:noFill/>
                  </a:ln>
                </pic:spPr>
              </pic:pic>
            </a:graphicData>
          </a:graphic>
        </wp:anchor>
      </w:drawing>
    </w:r>
    <w:r w:rsidR="005B6E22">
      <w:rPr>
        <w:noProof/>
      </w:rPr>
      <w:drawing>
        <wp:inline distT="0" distB="0" distL="0" distR="0" wp14:anchorId="306D3A72" wp14:editId="6967FAF5">
          <wp:extent cx="1935437" cy="783772"/>
          <wp:effectExtent l="0" t="0" r="0" b="381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43158" cy="786899"/>
                  </a:xfrm>
                  <a:prstGeom prst="rect">
                    <a:avLst/>
                  </a:prstGeom>
                </pic:spPr>
              </pic:pic>
            </a:graphicData>
          </a:graphic>
        </wp:inline>
      </w:drawing>
    </w:r>
    <w:r w:rsidR="001631A4">
      <w:tab/>
      <w:t xml:space="preserve"> </w:t>
    </w:r>
    <w:r w:rsidR="001631A4">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7A5D"/>
    <w:multiLevelType w:val="hybridMultilevel"/>
    <w:tmpl w:val="2DCEB7FE"/>
    <w:lvl w:ilvl="0" w:tplc="2418F0D0">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334546"/>
    <w:multiLevelType w:val="hybridMultilevel"/>
    <w:tmpl w:val="F670DA4A"/>
    <w:lvl w:ilvl="0" w:tplc="3C8C4EFE">
      <w:numFmt w:val="bullet"/>
      <w:lvlText w:val="-"/>
      <w:lvlJc w:val="left"/>
      <w:pPr>
        <w:ind w:left="720" w:hanging="360"/>
      </w:pPr>
      <w:rPr>
        <w:rFonts w:ascii="Calibri" w:eastAsiaTheme="minorHAns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8359025">
    <w:abstractNumId w:val="1"/>
  </w:num>
  <w:num w:numId="2" w16cid:durableId="1827162225">
    <w:abstractNumId w:val="1"/>
  </w:num>
  <w:num w:numId="3" w16cid:durableId="179767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E8"/>
    <w:rsid w:val="00084570"/>
    <w:rsid w:val="000B226D"/>
    <w:rsid w:val="001631A4"/>
    <w:rsid w:val="001B44A0"/>
    <w:rsid w:val="001F41B0"/>
    <w:rsid w:val="00267449"/>
    <w:rsid w:val="0033007E"/>
    <w:rsid w:val="00433AE8"/>
    <w:rsid w:val="00503213"/>
    <w:rsid w:val="00575321"/>
    <w:rsid w:val="005B6E22"/>
    <w:rsid w:val="005D146F"/>
    <w:rsid w:val="006926CA"/>
    <w:rsid w:val="006C35CC"/>
    <w:rsid w:val="00746A15"/>
    <w:rsid w:val="007824BC"/>
    <w:rsid w:val="00855C1D"/>
    <w:rsid w:val="008D4B2C"/>
    <w:rsid w:val="008E3214"/>
    <w:rsid w:val="00922A77"/>
    <w:rsid w:val="00990267"/>
    <w:rsid w:val="00A46CE9"/>
    <w:rsid w:val="00D81570"/>
    <w:rsid w:val="00D915F0"/>
    <w:rsid w:val="00E0091D"/>
    <w:rsid w:val="00E7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CEC717"/>
  <w15:chartTrackingRefBased/>
  <w15:docId w15:val="{2FC6CE9E-E771-4445-8857-D48D101E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91D"/>
    <w:pPr>
      <w:keepNext/>
      <w:keepLines/>
      <w:spacing w:before="240"/>
      <w:outlineLvl w:val="0"/>
    </w:pPr>
    <w:rPr>
      <w:rFonts w:ascii="Calibri Light" w:eastAsiaTheme="majorEastAsia" w:hAnsi="Calibri Light" w:cs="Times New Roman (Headings CS)"/>
      <w:b/>
      <w:color w:val="EBB700"/>
      <w:spacing w:val="20"/>
      <w:sz w:val="44"/>
      <w:szCs w:val="32"/>
    </w:rPr>
  </w:style>
  <w:style w:type="paragraph" w:styleId="Heading2">
    <w:name w:val="heading 2"/>
    <w:basedOn w:val="Normal"/>
    <w:next w:val="Normal"/>
    <w:link w:val="Heading2Char"/>
    <w:uiPriority w:val="9"/>
    <w:unhideWhenUsed/>
    <w:qFormat/>
    <w:rsid w:val="00E0091D"/>
    <w:pPr>
      <w:keepNext/>
      <w:keepLines/>
      <w:spacing w:before="40"/>
      <w:outlineLvl w:val="1"/>
    </w:pPr>
    <w:rPr>
      <w:rFonts w:asciiTheme="majorHAnsi" w:eastAsiaTheme="majorEastAsia" w:hAnsiTheme="majorHAnsi" w:cs="Times New Roman (Headings CS)"/>
      <w:b/>
      <w:color w:val="EBB700"/>
      <w:spacing w:val="20"/>
      <w:sz w:val="32"/>
      <w:szCs w:val="26"/>
    </w:rPr>
  </w:style>
  <w:style w:type="paragraph" w:styleId="Heading3">
    <w:name w:val="heading 3"/>
    <w:basedOn w:val="Normal"/>
    <w:next w:val="Normal"/>
    <w:link w:val="Heading3Char"/>
    <w:uiPriority w:val="9"/>
    <w:unhideWhenUsed/>
    <w:qFormat/>
    <w:rsid w:val="00E0091D"/>
    <w:pPr>
      <w:keepNext/>
      <w:keepLines/>
      <w:spacing w:before="40"/>
      <w:outlineLvl w:val="2"/>
    </w:pPr>
    <w:rPr>
      <w:rFonts w:asciiTheme="majorHAnsi" w:eastAsiaTheme="majorEastAsia" w:hAnsiTheme="majorHAnsi" w:cs="Times New Roman (Headings CS)"/>
      <w:b/>
      <w:color w:val="EBB700"/>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AE8"/>
    <w:pPr>
      <w:tabs>
        <w:tab w:val="center" w:pos="4513"/>
        <w:tab w:val="right" w:pos="9026"/>
      </w:tabs>
    </w:pPr>
  </w:style>
  <w:style w:type="character" w:customStyle="1" w:styleId="HeaderChar">
    <w:name w:val="Header Char"/>
    <w:basedOn w:val="DefaultParagraphFont"/>
    <w:link w:val="Header"/>
    <w:uiPriority w:val="99"/>
    <w:rsid w:val="00433AE8"/>
  </w:style>
  <w:style w:type="paragraph" w:styleId="Footer">
    <w:name w:val="footer"/>
    <w:basedOn w:val="Normal"/>
    <w:link w:val="FooterChar"/>
    <w:uiPriority w:val="99"/>
    <w:unhideWhenUsed/>
    <w:rsid w:val="00433AE8"/>
    <w:pPr>
      <w:tabs>
        <w:tab w:val="center" w:pos="4513"/>
        <w:tab w:val="right" w:pos="9026"/>
      </w:tabs>
    </w:pPr>
  </w:style>
  <w:style w:type="character" w:customStyle="1" w:styleId="FooterChar">
    <w:name w:val="Footer Char"/>
    <w:basedOn w:val="DefaultParagraphFont"/>
    <w:link w:val="Footer"/>
    <w:uiPriority w:val="99"/>
    <w:rsid w:val="00433AE8"/>
  </w:style>
  <w:style w:type="character" w:customStyle="1" w:styleId="Heading1Char">
    <w:name w:val="Heading 1 Char"/>
    <w:basedOn w:val="DefaultParagraphFont"/>
    <w:link w:val="Heading1"/>
    <w:uiPriority w:val="9"/>
    <w:rsid w:val="00E0091D"/>
    <w:rPr>
      <w:rFonts w:ascii="Calibri Light" w:eastAsiaTheme="majorEastAsia" w:hAnsi="Calibri Light" w:cs="Times New Roman (Headings CS)"/>
      <w:b/>
      <w:color w:val="EBB700"/>
      <w:spacing w:val="20"/>
      <w:sz w:val="44"/>
      <w:szCs w:val="32"/>
    </w:rPr>
  </w:style>
  <w:style w:type="character" w:customStyle="1" w:styleId="Heading2Char">
    <w:name w:val="Heading 2 Char"/>
    <w:basedOn w:val="DefaultParagraphFont"/>
    <w:link w:val="Heading2"/>
    <w:uiPriority w:val="9"/>
    <w:rsid w:val="00E0091D"/>
    <w:rPr>
      <w:rFonts w:asciiTheme="majorHAnsi" w:eastAsiaTheme="majorEastAsia" w:hAnsiTheme="majorHAnsi" w:cs="Times New Roman (Headings CS)"/>
      <w:b/>
      <w:color w:val="EBB700"/>
      <w:spacing w:val="20"/>
      <w:sz w:val="32"/>
      <w:szCs w:val="26"/>
    </w:rPr>
  </w:style>
  <w:style w:type="paragraph" w:styleId="NoSpacing">
    <w:name w:val="No Spacing"/>
    <w:uiPriority w:val="1"/>
    <w:qFormat/>
    <w:rsid w:val="001F41B0"/>
  </w:style>
  <w:style w:type="character" w:customStyle="1" w:styleId="Heading3Char">
    <w:name w:val="Heading 3 Char"/>
    <w:basedOn w:val="DefaultParagraphFont"/>
    <w:link w:val="Heading3"/>
    <w:uiPriority w:val="9"/>
    <w:rsid w:val="00E0091D"/>
    <w:rPr>
      <w:rFonts w:asciiTheme="majorHAnsi" w:eastAsiaTheme="majorEastAsia" w:hAnsiTheme="majorHAnsi" w:cs="Times New Roman (Headings CS)"/>
      <w:b/>
      <w:color w:val="EBB700"/>
      <w:spacing w:val="20"/>
      <w:sz w:val="28"/>
    </w:rPr>
  </w:style>
  <w:style w:type="paragraph" w:styleId="Title">
    <w:name w:val="Title"/>
    <w:basedOn w:val="Normal"/>
    <w:next w:val="Normal"/>
    <w:link w:val="TitleChar"/>
    <w:uiPriority w:val="10"/>
    <w:qFormat/>
    <w:rsid w:val="00E0091D"/>
    <w:pPr>
      <w:contextualSpacing/>
    </w:pPr>
    <w:rPr>
      <w:rFonts w:asciiTheme="majorHAnsi" w:eastAsiaTheme="majorEastAsia" w:hAnsiTheme="majorHAnsi" w:cstheme="majorBidi"/>
      <w:color w:val="EBB700"/>
      <w:spacing w:val="-10"/>
      <w:kern w:val="28"/>
      <w:sz w:val="56"/>
      <w:szCs w:val="56"/>
    </w:rPr>
  </w:style>
  <w:style w:type="character" w:customStyle="1" w:styleId="TitleChar">
    <w:name w:val="Title Char"/>
    <w:basedOn w:val="DefaultParagraphFont"/>
    <w:link w:val="Title"/>
    <w:uiPriority w:val="10"/>
    <w:rsid w:val="00E0091D"/>
    <w:rPr>
      <w:rFonts w:asciiTheme="majorHAnsi" w:eastAsiaTheme="majorEastAsia" w:hAnsiTheme="majorHAnsi" w:cstheme="majorBidi"/>
      <w:color w:val="EBB700"/>
      <w:spacing w:val="-10"/>
      <w:kern w:val="28"/>
      <w:sz w:val="56"/>
      <w:szCs w:val="56"/>
    </w:rPr>
  </w:style>
  <w:style w:type="paragraph" w:styleId="Subtitle">
    <w:name w:val="Subtitle"/>
    <w:basedOn w:val="Normal"/>
    <w:next w:val="Normal"/>
    <w:link w:val="SubtitleChar"/>
    <w:uiPriority w:val="11"/>
    <w:qFormat/>
    <w:rsid w:val="00E0091D"/>
    <w:pPr>
      <w:numPr>
        <w:ilvl w:val="1"/>
      </w:numPr>
      <w:spacing w:after="160"/>
    </w:pPr>
    <w:rPr>
      <w:rFonts w:eastAsiaTheme="minorEastAsia"/>
      <w:color w:val="EBB700"/>
      <w:spacing w:val="15"/>
      <w:sz w:val="28"/>
      <w:szCs w:val="22"/>
    </w:rPr>
  </w:style>
  <w:style w:type="character" w:customStyle="1" w:styleId="SubtitleChar">
    <w:name w:val="Subtitle Char"/>
    <w:basedOn w:val="DefaultParagraphFont"/>
    <w:link w:val="Subtitle"/>
    <w:uiPriority w:val="11"/>
    <w:rsid w:val="00E0091D"/>
    <w:rPr>
      <w:rFonts w:eastAsiaTheme="minorEastAsia"/>
      <w:color w:val="EBB700"/>
      <w:spacing w:val="15"/>
      <w:sz w:val="28"/>
      <w:szCs w:val="22"/>
    </w:rPr>
  </w:style>
  <w:style w:type="character" w:styleId="SubtleEmphasis">
    <w:name w:val="Subtle Emphasis"/>
    <w:basedOn w:val="DefaultParagraphFont"/>
    <w:uiPriority w:val="19"/>
    <w:qFormat/>
    <w:rsid w:val="00E0091D"/>
    <w:rPr>
      <w:i/>
      <w:iCs/>
      <w:color w:val="404040" w:themeColor="text1" w:themeTint="BF"/>
    </w:rPr>
  </w:style>
  <w:style w:type="character" w:styleId="Emphasis">
    <w:name w:val="Emphasis"/>
    <w:basedOn w:val="DefaultParagraphFont"/>
    <w:uiPriority w:val="20"/>
    <w:qFormat/>
    <w:rsid w:val="00E0091D"/>
    <w:rPr>
      <w:b/>
      <w:i/>
      <w:iCs/>
    </w:rPr>
  </w:style>
  <w:style w:type="character" w:styleId="IntenseEmphasis">
    <w:name w:val="Intense Emphasis"/>
    <w:basedOn w:val="DefaultParagraphFont"/>
    <w:uiPriority w:val="21"/>
    <w:qFormat/>
    <w:rsid w:val="00A46CE9"/>
    <w:rPr>
      <w:b/>
      <w:i/>
      <w:iCs/>
      <w:color w:val="DA002F"/>
    </w:rPr>
  </w:style>
  <w:style w:type="character" w:styleId="Strong">
    <w:name w:val="Strong"/>
    <w:basedOn w:val="DefaultParagraphFont"/>
    <w:uiPriority w:val="22"/>
    <w:qFormat/>
    <w:rsid w:val="00E0091D"/>
    <w:rPr>
      <w:b/>
      <w:bCs/>
    </w:rPr>
  </w:style>
  <w:style w:type="paragraph" w:styleId="Quote">
    <w:name w:val="Quote"/>
    <w:basedOn w:val="Normal"/>
    <w:next w:val="Normal"/>
    <w:link w:val="QuoteChar"/>
    <w:uiPriority w:val="29"/>
    <w:qFormat/>
    <w:rsid w:val="00E009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91D"/>
    <w:rPr>
      <w:i/>
      <w:iCs/>
      <w:color w:val="404040" w:themeColor="text1" w:themeTint="BF"/>
    </w:rPr>
  </w:style>
  <w:style w:type="character" w:styleId="SubtleReference">
    <w:name w:val="Subtle Reference"/>
    <w:basedOn w:val="DefaultParagraphFont"/>
    <w:uiPriority w:val="31"/>
    <w:qFormat/>
    <w:rsid w:val="005B6E22"/>
    <w:rPr>
      <w:smallCaps/>
      <w:color w:val="5A5A5A" w:themeColor="text1" w:themeTint="A5"/>
    </w:rPr>
  </w:style>
  <w:style w:type="table" w:styleId="TableGrid">
    <w:name w:val="Table Grid"/>
    <w:basedOn w:val="TableNormal"/>
    <w:uiPriority w:val="39"/>
    <w:rsid w:val="005B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B6E2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B6E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4">
    <w:name w:val="Grid Table 4 Accent 4"/>
    <w:basedOn w:val="TableNormal"/>
    <w:uiPriority w:val="49"/>
    <w:rsid w:val="005B6E2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5B6E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4">
    <w:name w:val="Grid Table 6 Colorful Accent 4"/>
    <w:basedOn w:val="TableNormal"/>
    <w:uiPriority w:val="51"/>
    <w:rsid w:val="005B6E2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Accent4">
    <w:name w:val="Grid Table 7 Colorful Accent 4"/>
    <w:basedOn w:val="TableNormal"/>
    <w:uiPriority w:val="52"/>
    <w:rsid w:val="005B6E2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1Light-Accent4">
    <w:name w:val="List Table 1 Light Accent 4"/>
    <w:basedOn w:val="TableNormal"/>
    <w:uiPriority w:val="46"/>
    <w:rsid w:val="005B6E2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5B6E2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5Dark-Accent4">
    <w:name w:val="List Table 5 Dark Accent 4"/>
    <w:basedOn w:val="TableNormal"/>
    <w:uiPriority w:val="50"/>
    <w:rsid w:val="005B6E2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4">
    <w:name w:val="List Table 6 Colorful Accent 4"/>
    <w:basedOn w:val="TableNormal"/>
    <w:uiPriority w:val="51"/>
    <w:rsid w:val="005B6E22"/>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rful-Accent4">
    <w:name w:val="List Table 7 Colorful Accent 4"/>
    <w:basedOn w:val="TableNormal"/>
    <w:uiPriority w:val="52"/>
    <w:rsid w:val="005B6E2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5B6E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5B6E2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5B6E2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semiHidden/>
    <w:unhideWhenUsed/>
    <w:rsid w:val="008D4B2C"/>
    <w:rPr>
      <w:rFonts w:ascii="Times New Roman" w:hAnsi="Times New Roman" w:cs="Times New Roman" w:hint="default"/>
      <w:color w:val="0563C1" w:themeColor="hyperlink"/>
      <w:u w:val="single"/>
    </w:rPr>
  </w:style>
  <w:style w:type="paragraph" w:styleId="ListParagraph">
    <w:name w:val="List Paragraph"/>
    <w:basedOn w:val="Normal"/>
    <w:uiPriority w:val="34"/>
    <w:qFormat/>
    <w:rsid w:val="008D4B2C"/>
    <w:pPr>
      <w:spacing w:after="160" w:line="256" w:lineRule="auto"/>
      <w:ind w:left="720"/>
      <w:contextualSpacing/>
    </w:pPr>
    <w:rPr>
      <w:sz w:val="22"/>
      <w:szCs w:val="22"/>
    </w:rPr>
  </w:style>
  <w:style w:type="character" w:styleId="FollowedHyperlink">
    <w:name w:val="FollowedHyperlink"/>
    <w:basedOn w:val="DefaultParagraphFont"/>
    <w:uiPriority w:val="99"/>
    <w:semiHidden/>
    <w:unhideWhenUsed/>
    <w:rsid w:val="00503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5855">
      <w:bodyDiv w:val="1"/>
      <w:marLeft w:val="0"/>
      <w:marRight w:val="0"/>
      <w:marTop w:val="0"/>
      <w:marBottom w:val="0"/>
      <w:divBdr>
        <w:top w:val="none" w:sz="0" w:space="0" w:color="auto"/>
        <w:left w:val="none" w:sz="0" w:space="0" w:color="auto"/>
        <w:bottom w:val="none" w:sz="0" w:space="0" w:color="auto"/>
        <w:right w:val="none" w:sz="0" w:space="0" w:color="auto"/>
      </w:divBdr>
    </w:div>
    <w:div w:id="20286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winchester.anglica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media/1184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nchester.anglican.org/parish-resources/communications-and-media/social-media-polic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hurchofengland.org/terms-and-conditions/our-social-media-community-guidelin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4" ma:contentTypeDescription="Create a new document." ma:contentTypeScope="" ma:versionID="38896f9db41eede207d01131be17629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08f3625dd115a66b25857e0e57c19f7" ns2:_="" ns3:_="">
    <xsd:import namespace="2f116d5b-396f-4e4a-83ba-9442a2ac4a70"/>
    <xsd:import namespace="ac15c9f3-89de-41f0-808e-0d6a677934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dfab83-2dd5-419f-b987-c0644e523b48}"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SharedWithUsers xmlns="ac15c9f3-89de-41f0-808e-0d6a6779343a">
      <UserInfo>
        <DisplayName>Helen Hart</DisplayName>
        <AccountId>50</AccountId>
        <AccountType/>
      </UserInfo>
      <UserInfo>
        <DisplayName>Sarah Keen</DisplayName>
        <AccountId>52</AccountId>
        <AccountType/>
      </UserInfo>
      <UserInfo>
        <DisplayName>Jon Whale</DisplayName>
        <AccountId>53</AccountId>
        <AccountType/>
      </UserInfo>
      <UserInfo>
        <DisplayName>Richard Brand</DisplayName>
        <AccountId>54</AccountId>
        <AccountType/>
      </UserInfo>
      <UserInfo>
        <DisplayName>Jo Waller</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0F34B-A755-4FC0-A155-2DD1EE063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1E5A8-38EF-4230-90DD-E961830AB9BD}">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717AAF87-0B99-4FD6-9F69-EAA2F3D70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Littlewood</dc:creator>
  <cp:lastModifiedBy>Teresa Bates</cp:lastModifiedBy>
  <cp:revision>5</cp:revision>
  <dcterms:created xsi:type="dcterms:W3CDTF">2024-05-13T12:57:00Z</dcterms:created>
  <dcterms:modified xsi:type="dcterms:W3CDTF">2024-05-13T13:21:00Z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010021{"F":2,"I":"3704-7263-7B8E-BF21"}</vt:lpwstr>
  </property>
  <property fmtid="{D5CDD505-2E9C-101B-9397-08002B2CF9AE}" pid="3" name="ContentTypeId">
    <vt:lpwstr>0x0101003C039752084F974F8A936374EF80F060</vt:lpwstr>
  </property>
  <property fmtid="{D5CDD505-2E9C-101B-9397-08002B2CF9AE}" pid="4" name="MediaServiceImageTags">
    <vt:lpwstr/>
  </property>
</Properties>
</file>